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A1" w:rsidRPr="009840E9" w:rsidRDefault="00817DA1" w:rsidP="00817D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40E9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817DA1" w:rsidRPr="009840E9" w:rsidRDefault="00817DA1" w:rsidP="00817D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40E9">
        <w:rPr>
          <w:rFonts w:ascii="Times New Roman" w:hAnsi="Times New Roman" w:cs="Times New Roman"/>
          <w:b/>
          <w:sz w:val="32"/>
          <w:szCs w:val="32"/>
        </w:rPr>
        <w:t>по итогам оздоровления и отдыха детей</w:t>
      </w:r>
    </w:p>
    <w:p w:rsidR="00817DA1" w:rsidRPr="008E5121" w:rsidRDefault="00817DA1" w:rsidP="00817DA1">
      <w:pPr>
        <w:jc w:val="center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b/>
          <w:sz w:val="32"/>
          <w:szCs w:val="32"/>
        </w:rPr>
        <w:t>пришкольного летнего лагеря с дневным пребыванием детей «Музыка лета».</w:t>
      </w:r>
    </w:p>
    <w:p w:rsidR="00817DA1" w:rsidRDefault="00817DA1" w:rsidP="00817DA1">
      <w:pPr>
        <w:rPr>
          <w:rFonts w:ascii="Times New Roman" w:hAnsi="Times New Roman" w:cs="Times New Roman"/>
        </w:rPr>
      </w:pPr>
    </w:p>
    <w:p w:rsidR="00EF016E" w:rsidRPr="009840E9" w:rsidRDefault="001606A5" w:rsidP="001606A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Согласно приказу Департамента по социально политике от 25.04.2018 № 230/42-01-п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160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 1 июня по 26 июня </w:t>
      </w:r>
      <w:r w:rsidR="00817DA1" w:rsidRPr="00160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2018 года на базе МАУДО г. Нижневартовска «ДМШ им. Ю.Д. Кузнецова была организована работа лагеря дневного пребывания</w:t>
      </w:r>
      <w:r w:rsidR="00817DA1" w:rsidRPr="009840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«Музыка лета» по </w:t>
      </w:r>
      <w:r w:rsidR="00817DA1" w:rsidRPr="009840E9">
        <w:rPr>
          <w:rFonts w:ascii="Times New Roman" w:hAnsi="Times New Roman" w:cs="Times New Roman"/>
          <w:sz w:val="28"/>
          <w:szCs w:val="28"/>
        </w:rPr>
        <w:t>художественно – эстетическому направлению.</w:t>
      </w:r>
    </w:p>
    <w:p w:rsidR="00817DA1" w:rsidRPr="009840E9" w:rsidRDefault="00817DA1" w:rsidP="009840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 смены</w:t>
      </w:r>
    </w:p>
    <w:p w:rsidR="008E5121" w:rsidRPr="009840E9" w:rsidRDefault="008E5121" w:rsidP="009840E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Летний   лагерь   дневного пребывания на базе ДМШ им Ю. Д. Кузнецова был создан   для детей, умеющих играть на музыкальных инструментах, обучающихся в данном зав</w:t>
      </w:r>
      <w:r w:rsidR="00C56D9F" w:rsidRPr="009840E9">
        <w:rPr>
          <w:rFonts w:ascii="Times New Roman" w:hAnsi="Times New Roman" w:cs="Times New Roman"/>
          <w:sz w:val="28"/>
          <w:szCs w:val="28"/>
        </w:rPr>
        <w:t xml:space="preserve">едении. Данный летний лагерь - </w:t>
      </w:r>
      <w:r w:rsidRPr="009840E9">
        <w:rPr>
          <w:rFonts w:ascii="Times New Roman" w:hAnsi="Times New Roman" w:cs="Times New Roman"/>
          <w:sz w:val="28"/>
          <w:szCs w:val="28"/>
        </w:rPr>
        <w:t xml:space="preserve">это возможность окунуться в бескрайний и чарующий мир музыки, продолжая развивать навыки игры на инструменте, преодолевая сценическое волнение путем участия в творческих мероприятиях. </w:t>
      </w:r>
    </w:p>
    <w:p w:rsidR="008E5121" w:rsidRPr="009840E9" w:rsidRDefault="008E5121" w:rsidP="009840E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Предложенная Программа была реализована в течение одной лагерной смены, мероприятия которой были направлены на развитие и обогащение культурного уровня воспитанников лагеря. Детский контингент в условиях лагеря – это дети 6–17 лет. Обязательным для лагеря было вовлечение в его работу ребят из многодетных семей, неполных, безработных, с низким уровнем дохода, из семей матерей-одиночек, а также детей, находящихся под опекой, трудных подростков.</w:t>
      </w:r>
    </w:p>
    <w:p w:rsidR="008E5121" w:rsidRPr="009840E9" w:rsidRDefault="008E5121" w:rsidP="009840E9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b/>
          <w:sz w:val="28"/>
          <w:szCs w:val="28"/>
        </w:rPr>
        <w:t>Наименование программы:</w:t>
      </w:r>
      <w:r w:rsidRPr="009840E9">
        <w:rPr>
          <w:rFonts w:ascii="Times New Roman" w:hAnsi="Times New Roman" w:cs="Times New Roman"/>
          <w:noProof/>
          <w:sz w:val="28"/>
          <w:szCs w:val="28"/>
        </w:rPr>
        <w:t>модифицированная программа</w:t>
      </w:r>
      <w:r w:rsidRPr="009840E9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>«Остров Гармонии».</w:t>
      </w:r>
    </w:p>
    <w:p w:rsidR="008E5121" w:rsidRPr="009840E9" w:rsidRDefault="008E5121" w:rsidP="009840E9">
      <w:pPr>
        <w:spacing w:line="360" w:lineRule="auto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программы:</w:t>
      </w:r>
    </w:p>
    <w:p w:rsidR="008E5121" w:rsidRPr="009840E9" w:rsidRDefault="008E5121" w:rsidP="009840E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для всестороннего развития детей и подростков через привлекательные для них виды деятельности, развития индивидуальных способностей, ценностных ориентаций, коммуникативных навыков и </w:t>
      </w:r>
      <w:r w:rsidRPr="009840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физического оздоровления детей через организацию досуговой деятельности, через приобщение детей к культурному наследию нашей страны.</w:t>
      </w:r>
    </w:p>
    <w:p w:rsidR="008E5121" w:rsidRPr="009840E9" w:rsidRDefault="008E5121" w:rsidP="009840E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программы:</w:t>
      </w:r>
    </w:p>
    <w:p w:rsidR="008E5121" w:rsidRPr="009840E9" w:rsidRDefault="008E5121" w:rsidP="009840E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Обеспечить общественно-значимый для детей досуг и отдых, сочетая активный отдых с формированием интереса к различным видам искусств. </w:t>
      </w:r>
    </w:p>
    <w:p w:rsidR="008E5121" w:rsidRPr="009840E9" w:rsidRDefault="008E5121" w:rsidP="009840E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Воспитать уважение к нормам коллективной жизни. </w:t>
      </w:r>
    </w:p>
    <w:p w:rsidR="008E5121" w:rsidRPr="009840E9" w:rsidRDefault="008E5121" w:rsidP="009840E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Сформировать устойчивый интерес совместному творчеству, потребности в общении с искусством. </w:t>
      </w:r>
    </w:p>
    <w:p w:rsidR="008E5121" w:rsidRPr="009840E9" w:rsidRDefault="008E5121" w:rsidP="009840E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color w:val="000000" w:themeColor="text1"/>
          <w:sz w:val="28"/>
          <w:szCs w:val="28"/>
        </w:rPr>
        <w:t>- Сформировать у детей и подростков навыки общения и здорового образа жизни.</w:t>
      </w:r>
    </w:p>
    <w:p w:rsidR="008E5121" w:rsidRPr="009840E9" w:rsidRDefault="008E5121" w:rsidP="009840E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color w:val="000000" w:themeColor="text1"/>
          <w:sz w:val="28"/>
          <w:szCs w:val="28"/>
        </w:rPr>
        <w:t>- Способствовать расширению общекультурного кругозора детей и подростков – воспитанников летнего лагеря.</w:t>
      </w:r>
    </w:p>
    <w:p w:rsidR="008E5121" w:rsidRPr="009840E9" w:rsidRDefault="008E5121" w:rsidP="009840E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Развивать доброжелательность и эмоционально-нравственную отзывчивость,интеллектуальный и духовный потенциал, понимание и сопереживание чувствам других людей;  </w:t>
      </w:r>
    </w:p>
    <w:p w:rsidR="008E5121" w:rsidRPr="009840E9" w:rsidRDefault="008E5121" w:rsidP="009840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40E9">
        <w:rPr>
          <w:rFonts w:ascii="Times New Roman" w:hAnsi="Times New Roman" w:cs="Times New Roman"/>
          <w:color w:val="000000" w:themeColor="text1"/>
          <w:sz w:val="28"/>
          <w:szCs w:val="28"/>
        </w:rPr>
        <w:t>- Воспитать патриотизм, любовь к родному краю, чувство гордости за свой город, округ, страну, за её историю и культуру.</w:t>
      </w:r>
    </w:p>
    <w:p w:rsidR="00F7292A" w:rsidRPr="009840E9" w:rsidRDefault="00F7292A" w:rsidP="009840E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0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Охват детей оздоровлением</w:t>
      </w:r>
      <w:r w:rsidRPr="009840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лагеря дневного пребывания «Музыка лета» составил 25 человек, из них 7 человек льготной категории.</w:t>
      </w:r>
    </w:p>
    <w:p w:rsidR="00931124" w:rsidRPr="009840E9" w:rsidRDefault="00931124" w:rsidP="009840E9">
      <w:pPr>
        <w:tabs>
          <w:tab w:val="left" w:pos="426"/>
        </w:tabs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Состав педагогического коллектива:</w:t>
      </w:r>
      <w:r w:rsidRPr="009840E9">
        <w:rPr>
          <w:rFonts w:ascii="Times New Roman" w:hAnsi="Times New Roman" w:cs="Times New Roman"/>
          <w:sz w:val="28"/>
          <w:szCs w:val="28"/>
        </w:rPr>
        <w:t>1 человек (начальник лагеря, воспитатель – 1)</w:t>
      </w:r>
    </w:p>
    <w:p w:rsidR="00F7292A" w:rsidRPr="009840E9" w:rsidRDefault="00F7292A" w:rsidP="009840E9">
      <w:pPr>
        <w:tabs>
          <w:tab w:val="left" w:pos="426"/>
        </w:tabs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Организация медицинского сопровождения:</w:t>
      </w:r>
    </w:p>
    <w:p w:rsidR="00F7292A" w:rsidRPr="009840E9" w:rsidRDefault="00F7292A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9840E9">
        <w:rPr>
          <w:rFonts w:ascii="Times New Roman" w:hAnsi="Times New Roman" w:cs="Times New Roman"/>
          <w:sz w:val="28"/>
          <w:szCs w:val="28"/>
        </w:rPr>
        <w:t xml:space="preserve">  договор № 03/18 от 11.04.2018 г.  на оказание медицинских услуг с ООО «АльМед»;</w:t>
      </w:r>
    </w:p>
    <w:p w:rsidR="00F7292A" w:rsidRPr="009840E9" w:rsidRDefault="00F7292A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 копии лицензий на оказание медицинской помощи в медицинских пунктах летних оздоровительных учреждений;</w:t>
      </w:r>
    </w:p>
    <w:p w:rsidR="00F7292A" w:rsidRPr="009840E9" w:rsidRDefault="00F7292A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 xml:space="preserve">- обеспеченность медицинского пункта лекарственными средствами осуществлялась согласно- памятке о составе лекарственных препаратов и изделий медицинского назначения в соответствии с приказом Минздрав РФ от 16.04.2012г. №363н «Об утверждении порядка организации медицинской </w:t>
      </w:r>
      <w:r w:rsidRPr="009840E9">
        <w:rPr>
          <w:rFonts w:ascii="Times New Roman" w:hAnsi="Times New Roman" w:cs="Times New Roman"/>
          <w:sz w:val="28"/>
          <w:szCs w:val="28"/>
        </w:rPr>
        <w:lastRenderedPageBreak/>
        <w:t>помощи несовершеннолетним в период оздоровительного и ор</w:t>
      </w:r>
      <w:r w:rsidR="00053E54" w:rsidRPr="009840E9">
        <w:rPr>
          <w:rFonts w:ascii="Times New Roman" w:hAnsi="Times New Roman" w:cs="Times New Roman"/>
          <w:sz w:val="28"/>
          <w:szCs w:val="28"/>
        </w:rPr>
        <w:t>ганизованного отдыха» таких как</w:t>
      </w:r>
      <w:r w:rsidRPr="009840E9">
        <w:rPr>
          <w:rFonts w:ascii="Times New Roman" w:hAnsi="Times New Roman" w:cs="Times New Roman"/>
          <w:sz w:val="28"/>
          <w:szCs w:val="28"/>
        </w:rPr>
        <w:t>:</w:t>
      </w:r>
      <w:r w:rsidR="00484041" w:rsidRPr="009840E9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9840E9" w:rsidRP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0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Организация питания:</w:t>
      </w:r>
    </w:p>
    <w:p w:rsidR="009840E9" w:rsidRPr="009840E9" w:rsidRDefault="009840E9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 соглашение о сотрудничестве по организации питания воспитанников летнего лагеря «Музыка лета» от 06.04.2018 г. с МБОУ «СШ № 13»;</w:t>
      </w:r>
    </w:p>
    <w:p w:rsidR="009840E9" w:rsidRPr="009840E9" w:rsidRDefault="009840E9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 договор № 1 от 22.05.2018 г. на оказание услуг по организации питания с ООО «Совушка»;</w:t>
      </w:r>
    </w:p>
    <w:p w:rsidR="009840E9" w:rsidRPr="009840E9" w:rsidRDefault="009840E9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  договор № 228/2 от 21.05.2018 г. на поставку бутилированной воды с ООО «Айсберг»;</w:t>
      </w:r>
    </w:p>
    <w:p w:rsidR="00C56D9F" w:rsidRPr="009840E9" w:rsidRDefault="00C56D9F" w:rsidP="009840E9">
      <w:pPr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0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Материально-техническое оснащение лагеря дневного пребывания </w:t>
      </w:r>
      <w:r w:rsidRPr="009840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МАУДО г. Нижневартовска «ДМШ им. Ю. Д. Кузнецова (оборудование, приборы, аппаратура, спортивное и туристическое снаряжение и т.д.): (Приложение</w:t>
      </w:r>
      <w:r w:rsidR="009840E9" w:rsidRPr="009840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2) (</w:t>
      </w:r>
      <w:r w:rsidR="00FB6894" w:rsidRPr="009840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Приложение 3).</w:t>
      </w:r>
    </w:p>
    <w:p w:rsidR="00C56D9F" w:rsidRPr="009840E9" w:rsidRDefault="00C56D9F" w:rsidP="009840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0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территории МАУДО г. Нижневартовска «ДМШ им. Ю.Д. Кузнецова» отсутствует игровые и спортивные площадки.</w:t>
      </w:r>
    </w:p>
    <w:p w:rsidR="00C56D9F" w:rsidRPr="009840E9" w:rsidRDefault="00C56D9F" w:rsidP="009840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0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Обеспечение безопасного пребывания несовершеннолетних (охрана, ограждения, освещение) - была организована физическая охрана договор №16 от 01.01.2018 г., учреждение ограждено забором, по периметру территории учреждения имеется световое освещение.</w:t>
      </w:r>
    </w:p>
    <w:p w:rsidR="00C56D9F" w:rsidRPr="009840E9" w:rsidRDefault="00C56D9F" w:rsidP="009840E9">
      <w:pPr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0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Соблюдался запрет на проведение всех видов ремонтных работ.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Локальные нормативные акты: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  Устав МАУДО г. Нижневартовска «ДМШ им. Ю. Д. Кузнецова» с изменениями от 31.05.2016г;</w:t>
      </w:r>
    </w:p>
    <w:p w:rsidR="00FB6894" w:rsidRPr="009840E9" w:rsidRDefault="00FB6894" w:rsidP="009840E9">
      <w:pPr>
        <w:numPr>
          <w:ilvl w:val="0"/>
          <w:numId w:val="2"/>
        </w:numPr>
        <w:spacing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Положение об организации отдыха детей в каникулярное время в лагере дневного пребывания «Музыка лета»  Муниципального автономного учреждения дополнительного образования города Нижневартовска «Детская музыкальная школа имени  Юрия Дмитриевича Кузнецова» (согласовано с председателем профкома МАУДО г. Нижневартовска «ДМШ им. Ю.Д.Кузнецова» Обогуевой О.А., утверждено директором МАУДО г. Нижневартовска «ДМШ им. Ю.Д.Кузнецова» Фетисовой Ю.В.);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lastRenderedPageBreak/>
        <w:t>- паспорт Лагеря с дневным пребыванием детей на базе МАУДО г. Нижневартовска «ДМШ им. Ю.Д.Кузнецова» по состоянию на 22 декабря 2015 года;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 правила внутреннего распорядка в летнем лагере с дневным пребыванием детей и подростков «Музыка лета» МАУДО г. Нижневартовска «ДМШ им. Ю.Д. Кузнецова» (согласовано с родительским комитетом МАУДО г. Нижневартовска «ДМШ им. Ю.Д.Кузнецова», протокол №10 от 20.04.2018г.);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40E9">
        <w:rPr>
          <w:rFonts w:ascii="Times New Roman" w:hAnsi="Times New Roman" w:cs="Times New Roman"/>
          <w:sz w:val="28"/>
          <w:szCs w:val="28"/>
        </w:rPr>
        <w:t xml:space="preserve">-  </w:t>
      </w:r>
      <w:r w:rsidRPr="009840E9">
        <w:rPr>
          <w:rFonts w:ascii="Times New Roman" w:hAnsi="Times New Roman" w:cs="Times New Roman"/>
          <w:sz w:val="28"/>
          <w:szCs w:val="28"/>
          <w:shd w:val="clear" w:color="auto" w:fill="FFFFFF"/>
        </w:rPr>
        <w:t>книга приказов по оздоровительной организации;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r w:rsidRPr="009840E9">
        <w:rPr>
          <w:rFonts w:ascii="Times New Roman" w:hAnsi="Times New Roman" w:cs="Times New Roman"/>
          <w:sz w:val="28"/>
          <w:szCs w:val="28"/>
        </w:rPr>
        <w:t>приказы: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40E9">
        <w:rPr>
          <w:rFonts w:ascii="Times New Roman" w:hAnsi="Times New Roman" w:cs="Times New Roman"/>
          <w:sz w:val="28"/>
          <w:szCs w:val="28"/>
        </w:rPr>
        <w:t>- «Об открытии лагеря с дневным пребыванием детей «Музыка лета» № 69 от 11.05.2018г.  (экспертное заключение № 86 НЦ.02.000.М.000065.05.1 от 08.05.2018 г. Филиала ФБУЗ «Центр гигиены и эпидемиологии в ХМАО – Югре в г. Нижневартовске и Нижневартовском районе, в г. Мегионе и в г. Радужном», акт  приёмки  МАУДО г. Нижневартовска «ДМШ им. Ю.Д.Кузнецова» № 82 от 22.05.2018г.)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sz w:val="28"/>
          <w:szCs w:val="28"/>
        </w:rPr>
        <w:t xml:space="preserve">- «Об организации лагеря с дневным пребыванием детей «Музыка лета» 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b/>
          <w:sz w:val="28"/>
          <w:szCs w:val="28"/>
        </w:rPr>
      </w:pPr>
      <w:r w:rsidRPr="009840E9">
        <w:rPr>
          <w:sz w:val="28"/>
          <w:szCs w:val="28"/>
        </w:rPr>
        <w:t>№ 16 от 18.02.2018г.</w:t>
      </w:r>
      <w:r w:rsidRPr="009840E9">
        <w:rPr>
          <w:b/>
          <w:sz w:val="28"/>
          <w:szCs w:val="28"/>
        </w:rPr>
        <w:t>;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sz w:val="28"/>
          <w:szCs w:val="28"/>
        </w:rPr>
        <w:t>- «О проверке знаний требований охраны труда работников лагеря дневного пребывания детей «Музыка лета» № 65 от 11.05.2018 г.;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sz w:val="28"/>
          <w:szCs w:val="28"/>
        </w:rPr>
        <w:t>- «О назначении ответственных за обеспечение комплексной безопасности детей во время пребывания в пришкольном лагере с дневным пребыванием детей «Музыка лета» № 62 от 11.05.2018г.;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sz w:val="28"/>
          <w:szCs w:val="28"/>
        </w:rPr>
        <w:t>- «О назначении ответственных лиц за обеспечение пожарной безопасности и проведение противопожарных инструктажей в пришкольном лагере с дневным пребыванием детей «Музыка лета» № 68 от 11.05.2018г.;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b/>
          <w:sz w:val="28"/>
          <w:szCs w:val="28"/>
        </w:rPr>
        <w:t xml:space="preserve">- </w:t>
      </w:r>
      <w:r w:rsidRPr="009840E9">
        <w:rPr>
          <w:sz w:val="28"/>
          <w:szCs w:val="28"/>
        </w:rPr>
        <w:t>«О возложении ответственности за жизнь и здоровье детей в пришкольном лагере дневного пребывания детей «Музыка лета» № 58 от 11.05.2018г.;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sz w:val="28"/>
          <w:szCs w:val="28"/>
        </w:rPr>
        <w:lastRenderedPageBreak/>
        <w:t>- «О проведении экскурсий и пеших прогулок по городу в лагере с дневным пребыванием детей «Музыка лета» № 67 от 11.05.2018г.;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sz w:val="28"/>
          <w:szCs w:val="28"/>
        </w:rPr>
        <w:t>- «Об организации пропускного режима в здание и на территорию МАУДО города Нижневартовска «ДМШ им. Ю.Д.Кузнецова» № 06-от от 10.05.2018г.;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sz w:val="28"/>
          <w:szCs w:val="28"/>
        </w:rPr>
        <w:t>- «О приёме детей в летний лагерь с дневным пребыванием «Музыка лета» № 70 от 21.05.2018г.;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sz w:val="28"/>
          <w:szCs w:val="28"/>
        </w:rPr>
        <w:t>- «О создании добровольной пожарной дружины в лагере дневного пребывания детей «Музыка лета» № 73 от 22.05.2018г;</w:t>
      </w:r>
    </w:p>
    <w:p w:rsidR="00FB6894" w:rsidRPr="009840E9" w:rsidRDefault="00FB6894" w:rsidP="009840E9">
      <w:pPr>
        <w:pStyle w:val="1"/>
        <w:spacing w:line="360" w:lineRule="auto"/>
        <w:ind w:firstLine="283"/>
        <w:jc w:val="both"/>
        <w:rPr>
          <w:sz w:val="28"/>
          <w:szCs w:val="28"/>
        </w:rPr>
      </w:pPr>
      <w:r w:rsidRPr="009840E9">
        <w:rPr>
          <w:sz w:val="28"/>
          <w:szCs w:val="28"/>
        </w:rPr>
        <w:t>- срочный трудовой договор 52-18, 51-18 с работником МАУДО г. Нижневартовска «ДМШ им. Ю.Д.Кузнецова» от 25.05.2018г.;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    инструкции по охране труда, согласованные с председателем профкома МАУДО г. Нижневартовска «ДМШ им. Ю.Д.Кузнецова» Обогуевой О.А. и утверждённые директором МАУДО г. Нижневартовска «ДМШ им. Ю.Д.Кузнецова» Фетисовой Ю.В. 07.04.2015 года;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 xml:space="preserve">- инструкции по пожарной безопасности, согласованные с председателем профкома МАУДО г. Нижневартовска «ДМШ им. Ю.Д.Кузнецова» Обогуевой О.А.  и утверждённые директором МАУДО г. Нижневартовска «ДМШ им. Ю.Д.Кузнецова» Фетисовой Ю.В. 26.03.2015 года; 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 xml:space="preserve">- </w:t>
      </w:r>
      <w:r w:rsidRPr="009840E9">
        <w:rPr>
          <w:rFonts w:ascii="Times New Roman" w:hAnsi="Times New Roman" w:cs="Times New Roman"/>
          <w:sz w:val="28"/>
          <w:szCs w:val="28"/>
          <w:shd w:val="clear" w:color="auto" w:fill="FFFFFF"/>
        </w:rPr>
        <w:t>должностные инструкции работников лагеря,</w:t>
      </w:r>
      <w:r w:rsidRPr="009840E9">
        <w:rPr>
          <w:rFonts w:ascii="Times New Roman" w:hAnsi="Times New Roman" w:cs="Times New Roman"/>
          <w:sz w:val="28"/>
          <w:szCs w:val="28"/>
        </w:rPr>
        <w:t xml:space="preserve"> согласованные с председателем профкома МАУДО г. Нижневартовска «ДМШ им. Ю.Д.Кузнецова» Обогуевой О.А. и утверждённые директором МАУДО   г. Нижневартовска «ДМШ им. Ю.Д.Кузнецова» Фетисовой Ю.В. 07.04.2015 года;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 инструкции для воспитанников летнего лагеря «Музыка лета» по технике безопасности правилам дорожно-транспортной безопасности, пожарной безопасности, согласованные с начальником лагеря Звагольской Ю.В. и утверждённые директором МАУДО г. Нижневартовска «ДМШ им. Ю. Д. Кузнецова» Фетисовой Ю.В. 23.05.2016г.;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 xml:space="preserve">- программа вводного инструктажа для воспитанников летнего лагеря «Музыка лета», согласованные с начальником лагеря Звагольской Ю.В. и </w:t>
      </w:r>
      <w:r w:rsidRPr="009840E9">
        <w:rPr>
          <w:rFonts w:ascii="Times New Roman" w:hAnsi="Times New Roman" w:cs="Times New Roman"/>
          <w:sz w:val="28"/>
          <w:szCs w:val="28"/>
        </w:rPr>
        <w:lastRenderedPageBreak/>
        <w:t>утверждённые директором МАУДО г. Нижневартовска «ДМШ им. Ю.Д.Кузнецова» Фетисовой Ю.В. 23.05.2016г.;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 xml:space="preserve">- журналы регистрации инструктажей для сотрудников:  вводного по охране труда пришкольного лагеря  (начат 27.05.2014г.), по охране труда пришкольного лагеря  (начат 27.05.2014г.),  на рабочем месте пришкольного лагеря  (начат 27.05.2014г.),  по пожарной безопасности пришкольного лагеря  (начат 12.05.2014г); учёта  присвоения группы </w:t>
      </w:r>
      <w:r w:rsidRPr="009840E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840E9">
        <w:rPr>
          <w:rFonts w:ascii="Times New Roman" w:hAnsi="Times New Roman" w:cs="Times New Roman"/>
          <w:sz w:val="28"/>
          <w:szCs w:val="28"/>
        </w:rPr>
        <w:t xml:space="preserve"> по электробезопасности не</w:t>
      </w:r>
      <w:bookmarkStart w:id="0" w:name="_GoBack"/>
      <w:bookmarkEnd w:id="0"/>
      <w:r w:rsidRPr="009840E9">
        <w:rPr>
          <w:rFonts w:ascii="Times New Roman" w:hAnsi="Times New Roman" w:cs="Times New Roman"/>
          <w:sz w:val="28"/>
          <w:szCs w:val="28"/>
        </w:rPr>
        <w:t>электротехническому персоналу пришкольного лагеря (начат 12.05.2014г.);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  журналы регистрации инструктажей для воспитанников: вводного по охране труда (начат 02.06.2014г.), по технике безопасности (начат 24.05.2017г.);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40E9">
        <w:rPr>
          <w:rFonts w:ascii="Times New Roman" w:hAnsi="Times New Roman" w:cs="Times New Roman"/>
          <w:sz w:val="28"/>
          <w:szCs w:val="28"/>
        </w:rPr>
        <w:t xml:space="preserve">-  </w:t>
      </w:r>
      <w:r w:rsidRPr="009840E9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детей с указанием домашнего адреса, Ф.И.О. родителей, контактных телефонов;</w:t>
      </w:r>
    </w:p>
    <w:p w:rsidR="00FB6894" w:rsidRPr="009840E9" w:rsidRDefault="00FB6894" w:rsidP="009840E9">
      <w:pPr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40E9">
        <w:rPr>
          <w:rFonts w:ascii="Times New Roman" w:hAnsi="Times New Roman" w:cs="Times New Roman"/>
          <w:sz w:val="28"/>
          <w:szCs w:val="28"/>
          <w:shd w:val="clear" w:color="auto" w:fill="FFFFFF"/>
        </w:rPr>
        <w:t>-   заявления родителей воспитанников лагеря;</w:t>
      </w:r>
    </w:p>
    <w:p w:rsidR="00FB6894" w:rsidRPr="009840E9" w:rsidRDefault="00FB6894" w:rsidP="009840E9">
      <w:pPr>
        <w:spacing w:line="360" w:lineRule="auto"/>
        <w:ind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0E9">
        <w:rPr>
          <w:rFonts w:ascii="Times New Roman" w:hAnsi="Times New Roman" w:cs="Times New Roman"/>
          <w:b/>
          <w:sz w:val="28"/>
          <w:szCs w:val="28"/>
        </w:rPr>
        <w:t>Взаимодействие с общественными объединениями, учреждениями и ведомствами:</w:t>
      </w:r>
    </w:p>
    <w:p w:rsidR="00FB6894" w:rsidRPr="009840E9" w:rsidRDefault="00FB6894" w:rsidP="009840E9">
      <w:pPr>
        <w:numPr>
          <w:ilvl w:val="0"/>
          <w:numId w:val="1"/>
        </w:numPr>
        <w:spacing w:line="360" w:lineRule="auto"/>
        <w:ind w:left="0" w:firstLine="28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общественная организация «Страна без наркотиков - Югра»;</w:t>
      </w:r>
    </w:p>
    <w:p w:rsidR="00FB6894" w:rsidRPr="009840E9" w:rsidRDefault="00FB6894" w:rsidP="009840E9">
      <w:pPr>
        <w:numPr>
          <w:ilvl w:val="0"/>
          <w:numId w:val="1"/>
        </w:numPr>
        <w:spacing w:line="360" w:lineRule="auto"/>
        <w:ind w:left="0" w:firstLine="28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 xml:space="preserve"> отдел полиции № 1   УМВД России по г. Нижневартовску;</w:t>
      </w:r>
    </w:p>
    <w:p w:rsidR="00FB6894" w:rsidRPr="009840E9" w:rsidRDefault="00FB6894" w:rsidP="009840E9">
      <w:pPr>
        <w:numPr>
          <w:ilvl w:val="0"/>
          <w:numId w:val="1"/>
        </w:numPr>
        <w:spacing w:line="360" w:lineRule="auto"/>
        <w:ind w:left="0" w:firstLine="28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отдел ГИБДД УМВД России по г. Нижневартовску;</w:t>
      </w:r>
    </w:p>
    <w:p w:rsidR="00FB6894" w:rsidRPr="009840E9" w:rsidRDefault="00FB6894" w:rsidP="009840E9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840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 </w:t>
      </w:r>
      <w:r w:rsidRPr="009840E9">
        <w:rPr>
          <w:rFonts w:ascii="Times New Roman" w:hAnsi="Times New Roman" w:cs="Times New Roman"/>
          <w:sz w:val="28"/>
          <w:szCs w:val="28"/>
        </w:rPr>
        <w:t>Детская библиотека №3;</w:t>
      </w:r>
    </w:p>
    <w:p w:rsidR="00FB6894" w:rsidRPr="009840E9" w:rsidRDefault="00FB6894" w:rsidP="009840E9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 xml:space="preserve">-    </w:t>
      </w:r>
      <w:r w:rsidRPr="009840E9">
        <w:rPr>
          <w:rFonts w:ascii="Times New Roman" w:hAnsi="Times New Roman" w:cs="Times New Roman"/>
          <w:bCs/>
          <w:color w:val="000000"/>
          <w:sz w:val="28"/>
          <w:szCs w:val="28"/>
        </w:rPr>
        <w:t>МБОУ СШ №13;</w:t>
      </w:r>
    </w:p>
    <w:p w:rsidR="00FB6894" w:rsidRPr="009840E9" w:rsidRDefault="00FB6894" w:rsidP="009840E9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840E9">
        <w:rPr>
          <w:rFonts w:ascii="Times New Roman" w:hAnsi="Times New Roman" w:cs="Times New Roman"/>
          <w:sz w:val="28"/>
          <w:szCs w:val="28"/>
        </w:rPr>
        <w:t>-</w:t>
      </w:r>
      <w:r w:rsidRPr="009840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МАУ «Городской драматический театр».</w:t>
      </w:r>
    </w:p>
    <w:p w:rsidR="00FB6894" w:rsidRDefault="00FB6894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0E9" w:rsidRDefault="009840E9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D7020C" w:rsidRPr="00D7020C" w:rsidRDefault="00D7020C" w:rsidP="00D7020C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D7020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591718" cy="7084060"/>
            <wp:effectExtent l="0" t="0" r="0" b="2540"/>
            <wp:docPr id="2" name="Рисунок 2" descr="page1image294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29431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94" cy="71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0C" w:rsidRPr="00D7020C" w:rsidRDefault="00D7020C" w:rsidP="00D7020C">
      <w:pPr>
        <w:rPr>
          <w:rFonts w:ascii="Times New Roman" w:eastAsia="Times New Roman" w:hAnsi="Times New Roman" w:cs="Times New Roman"/>
          <w:lang w:eastAsia="ru-RU"/>
        </w:rPr>
      </w:pPr>
      <w:r w:rsidRPr="00D7020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8717731" cy="6189785"/>
            <wp:effectExtent l="0" t="0" r="0" b="0"/>
            <wp:docPr id="3" name="Рисунок 3" descr="page2image300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30096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574" cy="619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20C" w:rsidRPr="009840E9" w:rsidRDefault="00D7020C" w:rsidP="009840E9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9840E9" w:rsidRPr="009840E9" w:rsidRDefault="009840E9" w:rsidP="009840E9">
      <w:pPr>
        <w:rPr>
          <w:rFonts w:ascii="Times New Roman" w:eastAsia="Times New Roman" w:hAnsi="Times New Roman" w:cs="Times New Roman"/>
          <w:lang w:eastAsia="ru-RU"/>
        </w:rPr>
      </w:pPr>
      <w:r w:rsidRPr="009840E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8388350"/>
            <wp:effectExtent l="0" t="0" r="0" b="6350"/>
            <wp:docPr id="1" name="Рисунок 1" descr="page1image297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971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121" w:rsidRPr="009840E9" w:rsidRDefault="008E5121" w:rsidP="009840E9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8E5121" w:rsidRDefault="008E5121" w:rsidP="009840E9">
      <w:pPr>
        <w:spacing w:line="36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</w:pPr>
    </w:p>
    <w:p w:rsidR="00D7020C" w:rsidRPr="00D7020C" w:rsidRDefault="00D7020C" w:rsidP="00D7020C">
      <w:pPr>
        <w:rPr>
          <w:rFonts w:ascii="Times New Roman" w:eastAsia="Times New Roman" w:hAnsi="Times New Roman" w:cs="Times New Roman"/>
          <w:lang w:eastAsia="ru-RU"/>
        </w:rPr>
      </w:pPr>
      <w:r w:rsidRPr="00D7020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8402955"/>
            <wp:effectExtent l="0" t="0" r="0" b="4445"/>
            <wp:docPr id="7" name="Рисунок 7" descr="page2image498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2image49828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0C" w:rsidRDefault="00D7020C" w:rsidP="009840E9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</w:p>
    <w:p w:rsidR="00D7020C" w:rsidRDefault="00D7020C" w:rsidP="009840E9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</w:p>
    <w:p w:rsidR="00D7020C" w:rsidRDefault="00D7020C" w:rsidP="009840E9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</w:p>
    <w:p w:rsidR="00D7020C" w:rsidRPr="00D7020C" w:rsidRDefault="00D7020C" w:rsidP="00D7020C">
      <w:pPr>
        <w:spacing w:line="360" w:lineRule="auto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>Приложение 3</w:t>
      </w:r>
    </w:p>
    <w:p w:rsidR="00D7020C" w:rsidRPr="00D7020C" w:rsidRDefault="00D7020C" w:rsidP="00D7020C">
      <w:pPr>
        <w:rPr>
          <w:rFonts w:ascii="Times New Roman" w:eastAsia="Times New Roman" w:hAnsi="Times New Roman" w:cs="Times New Roman"/>
          <w:lang w:eastAsia="ru-RU"/>
        </w:rPr>
      </w:pPr>
      <w:r w:rsidRPr="00D7020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8402955"/>
            <wp:effectExtent l="0" t="0" r="0" b="4445"/>
            <wp:docPr id="10" name="Рисунок 10" descr="page1image298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1image29889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0C" w:rsidRDefault="00D7020C" w:rsidP="009840E9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</w:p>
    <w:p w:rsidR="00D7020C" w:rsidRPr="00D7020C" w:rsidRDefault="00D7020C" w:rsidP="009840E9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</w:p>
    <w:p w:rsidR="008E5121" w:rsidRPr="00D7020C" w:rsidRDefault="008E5121" w:rsidP="009840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sectPr w:rsidR="008E5121" w:rsidRPr="00D7020C" w:rsidSect="00E260D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54D" w:rsidRDefault="00D3454D" w:rsidP="00D7020C">
      <w:r>
        <w:separator/>
      </w:r>
    </w:p>
  </w:endnote>
  <w:endnote w:type="continuationSeparator" w:id="0">
    <w:p w:rsidR="00D3454D" w:rsidRDefault="00D3454D" w:rsidP="00D702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54D" w:rsidRDefault="00D3454D" w:rsidP="00D7020C">
      <w:r>
        <w:separator/>
      </w:r>
    </w:p>
  </w:footnote>
  <w:footnote w:type="continuationSeparator" w:id="0">
    <w:p w:rsidR="00D3454D" w:rsidRDefault="00D3454D" w:rsidP="00D702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E0B5F"/>
    <w:multiLevelType w:val="hybridMultilevel"/>
    <w:tmpl w:val="DBCE211E"/>
    <w:lvl w:ilvl="0" w:tplc="414C4AB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850269"/>
    <w:multiLevelType w:val="hybridMultilevel"/>
    <w:tmpl w:val="544ECC90"/>
    <w:lvl w:ilvl="0" w:tplc="414C4A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7DA1"/>
    <w:rsid w:val="00040EF1"/>
    <w:rsid w:val="00053E54"/>
    <w:rsid w:val="001606A5"/>
    <w:rsid w:val="002F23BD"/>
    <w:rsid w:val="00484041"/>
    <w:rsid w:val="00691918"/>
    <w:rsid w:val="00817DA1"/>
    <w:rsid w:val="008E5121"/>
    <w:rsid w:val="00931124"/>
    <w:rsid w:val="009840E9"/>
    <w:rsid w:val="00C56D9F"/>
    <w:rsid w:val="00CC6A25"/>
    <w:rsid w:val="00CE6B9B"/>
    <w:rsid w:val="00D3454D"/>
    <w:rsid w:val="00D7020C"/>
    <w:rsid w:val="00E260D1"/>
    <w:rsid w:val="00EF016E"/>
    <w:rsid w:val="00F7036B"/>
    <w:rsid w:val="00F7292A"/>
    <w:rsid w:val="00FB6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DA1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817D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817DA1"/>
  </w:style>
  <w:style w:type="paragraph" w:customStyle="1" w:styleId="1">
    <w:name w:val="Обычный1"/>
    <w:rsid w:val="00FB6894"/>
    <w:rPr>
      <w:rFonts w:ascii="Times New Roman" w:eastAsia="Times New Roman" w:hAnsi="Times New Roman" w:cs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0E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7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0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2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43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1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8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3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6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3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7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63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0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8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7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6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0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8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2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0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Звагольская</dc:creator>
  <cp:lastModifiedBy>user</cp:lastModifiedBy>
  <cp:revision>2</cp:revision>
  <cp:lastPrinted>2018-08-31T04:41:00Z</cp:lastPrinted>
  <dcterms:created xsi:type="dcterms:W3CDTF">2018-09-27T05:04:00Z</dcterms:created>
  <dcterms:modified xsi:type="dcterms:W3CDTF">2018-09-27T05:04:00Z</dcterms:modified>
</cp:coreProperties>
</file>